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785D4" w14:textId="77777777" w:rsidR="00857BF1" w:rsidRPr="00857BF1" w:rsidRDefault="00857BF1" w:rsidP="00857BF1">
      <w:pPr>
        <w:numPr>
          <w:ilvl w:val="0"/>
          <w:numId w:val="1"/>
        </w:numPr>
        <w:rPr>
          <w:rFonts w:ascii="inherit" w:eastAsia="Times New Roman" w:hAnsi="inherit" w:cs="Times New Roman"/>
          <w:sz w:val="20"/>
          <w:szCs w:val="20"/>
        </w:rPr>
      </w:pPr>
      <w:hyperlink r:id="rId5" w:history="1">
        <w:r w:rsidRPr="00857BF1">
          <w:rPr>
            <w:rFonts w:ascii="inherit" w:eastAsia="Times New Roman" w:hAnsi="inherit" w:cs="Times New Roman"/>
            <w:b/>
            <w:bCs/>
            <w:color w:val="000000"/>
            <w:sz w:val="20"/>
            <w:szCs w:val="20"/>
            <w:u w:val="single"/>
            <w:bdr w:val="none" w:sz="0" w:space="0" w:color="auto" w:frame="1"/>
          </w:rPr>
          <w:t>Grid View</w:t>
        </w:r>
      </w:hyperlink>
    </w:p>
    <w:p w14:paraId="79160CB3" w14:textId="77777777" w:rsidR="00857BF1" w:rsidRPr="00857BF1" w:rsidRDefault="00857BF1" w:rsidP="00857BF1">
      <w:pPr>
        <w:numPr>
          <w:ilvl w:val="0"/>
          <w:numId w:val="1"/>
        </w:numPr>
        <w:rPr>
          <w:rFonts w:ascii="inherit" w:eastAsia="Times New Roman" w:hAnsi="inherit" w:cs="Times New Roman"/>
          <w:sz w:val="20"/>
          <w:szCs w:val="20"/>
        </w:rPr>
      </w:pPr>
      <w:hyperlink r:id="rId6" w:history="1">
        <w:r w:rsidRPr="00857BF1">
          <w:rPr>
            <w:rFonts w:ascii="inherit" w:eastAsia="Times New Roman" w:hAnsi="inherit" w:cs="Times New Roman"/>
            <w:b/>
            <w:bCs/>
            <w:color w:val="1D252D"/>
            <w:sz w:val="20"/>
            <w:szCs w:val="20"/>
            <w:u w:val="single"/>
            <w:bdr w:val="none" w:sz="0" w:space="0" w:color="auto" w:frame="1"/>
          </w:rPr>
          <w:t>List View</w:t>
        </w:r>
      </w:hyperlink>
    </w:p>
    <w:tbl>
      <w:tblPr>
        <w:tblW w:w="13365" w:type="dxa"/>
        <w:tblCellSpacing w:w="15" w:type="dxa"/>
        <w:tblInd w:w="-1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3"/>
        <w:gridCol w:w="2133"/>
        <w:gridCol w:w="2136"/>
        <w:gridCol w:w="2136"/>
        <w:gridCol w:w="2136"/>
        <w:gridCol w:w="2151"/>
      </w:tblGrid>
      <w:tr w:rsidR="00857BF1" w:rsidRPr="00857BF1" w14:paraId="393AC1AC" w14:textId="77777777" w:rsidTr="00857BF1">
        <w:trPr>
          <w:tblHeader/>
          <w:tblCellSpacing w:w="15" w:type="dxa"/>
        </w:trPr>
        <w:tc>
          <w:tcPr>
            <w:tcW w:w="1000" w:type="pct"/>
            <w:tcBorders>
              <w:lef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DF22470" w14:textId="77777777" w:rsidR="00857BF1" w:rsidRPr="00857BF1" w:rsidRDefault="00857BF1" w:rsidP="00857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</w:pPr>
            <w:r w:rsidRPr="00857BF1"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D6CCECE" w14:textId="77777777" w:rsidR="00857BF1" w:rsidRPr="00857BF1" w:rsidRDefault="00857BF1" w:rsidP="00857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</w:pPr>
            <w:r w:rsidRPr="00857BF1"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  <w:t>Level 1</w:t>
            </w:r>
          </w:p>
        </w:tc>
        <w:tc>
          <w:tcPr>
            <w:tcW w:w="80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24680D0" w14:textId="77777777" w:rsidR="00857BF1" w:rsidRPr="00857BF1" w:rsidRDefault="00857BF1" w:rsidP="00857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</w:pPr>
            <w:r w:rsidRPr="00857BF1"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  <w:t>Level 2</w:t>
            </w:r>
          </w:p>
        </w:tc>
        <w:tc>
          <w:tcPr>
            <w:tcW w:w="80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5C88C72" w14:textId="77777777" w:rsidR="00857BF1" w:rsidRPr="00857BF1" w:rsidRDefault="00857BF1" w:rsidP="00857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</w:pPr>
            <w:r w:rsidRPr="00857BF1"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  <w:t>Level 3</w:t>
            </w:r>
          </w:p>
        </w:tc>
        <w:tc>
          <w:tcPr>
            <w:tcW w:w="80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9C0C5F0" w14:textId="77777777" w:rsidR="00857BF1" w:rsidRPr="00857BF1" w:rsidRDefault="00857BF1" w:rsidP="00857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</w:pPr>
            <w:r w:rsidRPr="00857BF1"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  <w:t>Level 4</w:t>
            </w:r>
          </w:p>
        </w:tc>
        <w:tc>
          <w:tcPr>
            <w:tcW w:w="80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3763778" w14:textId="77777777" w:rsidR="00857BF1" w:rsidRPr="00857BF1" w:rsidRDefault="00857BF1" w:rsidP="00857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</w:pPr>
            <w:r w:rsidRPr="00857BF1"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  <w:t>Level 5</w:t>
            </w:r>
          </w:p>
        </w:tc>
      </w:tr>
      <w:tr w:rsidR="00857BF1" w:rsidRPr="00857BF1" w14:paraId="3C3FAB86" w14:textId="77777777" w:rsidTr="00857BF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1E24BD7A" w14:textId="77777777" w:rsidR="00857BF1" w:rsidRPr="00857BF1" w:rsidRDefault="00857BF1" w:rsidP="00857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</w:pPr>
            <w:r w:rsidRPr="00857BF1"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  <w:t>Content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285AA92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0 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(0.00%)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- 11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(11.00%)</w:t>
            </w:r>
          </w:p>
          <w:p w14:paraId="5CED4DD2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Content is often irrelevant; information may be noticeably incorrect and/or off-topic.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6CF66A2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12 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(12.00%)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- 13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(13.00%)</w:t>
            </w:r>
          </w:p>
          <w:p w14:paraId="2DA10A34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Content is somewhat relevant and informative; may stray off topic a few times.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6112CF5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14 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(14.00%)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- 15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(15.00%)</w:t>
            </w:r>
          </w:p>
          <w:p w14:paraId="2BF67218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Content is mostly relevant and informative; may stray off topic one or two times.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883DA50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16 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(16.00%)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- 17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(17.00%)</w:t>
            </w:r>
          </w:p>
          <w:p w14:paraId="655AEF80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Content is relevant and informative; may stray slightly off topic one time.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6CA2E36E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18 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(18.00%)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- 20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(20.00%)</w:t>
            </w:r>
          </w:p>
          <w:p w14:paraId="3FFBDC4F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Content is highly relevant and informative; remains on topic.</w:t>
            </w:r>
          </w:p>
        </w:tc>
      </w:tr>
      <w:tr w:rsidR="00857BF1" w:rsidRPr="00857BF1" w14:paraId="36060ACF" w14:textId="77777777" w:rsidTr="00857BF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71A411F0" w14:textId="77777777" w:rsidR="00857BF1" w:rsidRPr="00857BF1" w:rsidRDefault="00857BF1" w:rsidP="00857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</w:pPr>
            <w:r w:rsidRPr="00857BF1"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  <w:t>Tasks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E51115C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0 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(0.00%)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- 17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(17.00%)</w:t>
            </w:r>
          </w:p>
          <w:p w14:paraId="4713C2EC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The assigned tasks may be mostly incomplete or poorly done.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C29C308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18 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(18.00%)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- 20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(20.00%)</w:t>
            </w:r>
          </w:p>
          <w:p w14:paraId="492BE7F1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A few areas of the assigned tasks may be missing; completed tasks may need work.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46DE0D1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21 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(21.00%)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- 23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(23.00%)</w:t>
            </w:r>
          </w:p>
          <w:p w14:paraId="76568AB6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Some areas of the assigned tasks may be missing or incomplete; completed tasks are fairly well done.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11471AF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24 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(24.00%)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- 26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(26.00%)</w:t>
            </w:r>
          </w:p>
          <w:p w14:paraId="385A334C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Most or all areas of the assigned tasks are addressed and competently completed.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76EB3A9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27 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(27.00%)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- 30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(30.00%)</w:t>
            </w:r>
          </w:p>
          <w:p w14:paraId="6CEF5E6A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All areas of the assigned tasks are addressed and proficiently completed.</w:t>
            </w:r>
          </w:p>
        </w:tc>
      </w:tr>
      <w:tr w:rsidR="00857BF1" w:rsidRPr="00857BF1" w14:paraId="48FD4391" w14:textId="77777777" w:rsidTr="00857BF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20D97C3F" w14:textId="77777777" w:rsidR="00857BF1" w:rsidRPr="00857BF1" w:rsidRDefault="00857BF1" w:rsidP="00857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</w:pPr>
            <w:r w:rsidRPr="00857BF1"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  <w:t>Accuracy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2803695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0 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(0.00%)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- 11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(11.00%)</w:t>
            </w:r>
          </w:p>
          <w:p w14:paraId="1BBAC6BA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Most of the assignment is clearly inaccurate and lacks attention to detail.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676683D1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12 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(12.00%)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- 13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(13.00%)</w:t>
            </w:r>
          </w:p>
          <w:p w14:paraId="62DBD63F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Several areas of the assignment may be slightly lacking in accuracy and/or attention to detail.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6B70941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14 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(14.00%)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- 15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(15.00%)</w:t>
            </w:r>
          </w:p>
          <w:p w14:paraId="56EAB856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Most of the assignment is fairly accurate and shows fair attention to detail.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5AE9E27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16 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(16.00%)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- 17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(17.00%)</w:t>
            </w:r>
          </w:p>
          <w:p w14:paraId="16F5E8A8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Most of the assignment is accurate and shows good attention to detail.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2EB2821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18 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(18.00%)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- 20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(20.00%)</w:t>
            </w:r>
          </w:p>
          <w:p w14:paraId="426F758C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Accuracy is excellent and close attention to detail is clearly evident in all parts of the assignment.</w:t>
            </w:r>
          </w:p>
        </w:tc>
      </w:tr>
      <w:tr w:rsidR="00857BF1" w:rsidRPr="00857BF1" w14:paraId="0F25B591" w14:textId="77777777" w:rsidTr="00857BF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3715E4FF" w14:textId="77777777" w:rsidR="00857BF1" w:rsidRPr="00857BF1" w:rsidRDefault="00857BF1" w:rsidP="00857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</w:pPr>
            <w:r w:rsidRPr="00857BF1"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  <w:t>Writing Mechanics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DFEE3E0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0 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(0.00%)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- 5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(5.00%)</w:t>
            </w:r>
          </w:p>
          <w:p w14:paraId="1678EF08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Writing lacks clarity and conciseness. May have several serious problems with sentence structure and grammar. Numerous major or minor errors in punctuation and/or spelling.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876B38A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6 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(6.00%)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- 6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(6.00%)</w:t>
            </w:r>
          </w:p>
          <w:p w14:paraId="3CD2805D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Writing lacks clarity and/or conciseness. May have minor problems with sentence structure and some grammatical errors, as well as several minor errors in punctuation and/or spelling.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2933158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7 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(7.00%)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- 7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(7.00%)</w:t>
            </w:r>
          </w:p>
          <w:p w14:paraId="13D8FAB4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Writing is somewhat clear and concise. Sentence structure and grammar are fairly strong and mostly correct. Few minor errors in punctuation and/or spelling.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6167714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8 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(8.00%)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- 8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(8.00%)</w:t>
            </w:r>
          </w:p>
          <w:p w14:paraId="26E2E9C6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Writing is mostly clear and concise. Sentence structure and grammar are strong and mostly correct. Few minor errors in punctuation and/or spelling.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6A2F0A8C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9 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(9.00%)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- 10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(10.00%)</w:t>
            </w:r>
          </w:p>
          <w:p w14:paraId="29B490DA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Writing is clear and concise. Sentence structure and grammar are excellent. Correct use of punctuation. No spelling errors.</w:t>
            </w:r>
          </w:p>
        </w:tc>
      </w:tr>
      <w:tr w:rsidR="00857BF1" w:rsidRPr="00857BF1" w14:paraId="53261BCC" w14:textId="77777777" w:rsidTr="00857BF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34B34242" w14:textId="77777777" w:rsidR="00857BF1" w:rsidRPr="00857BF1" w:rsidRDefault="00857BF1" w:rsidP="00857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</w:pPr>
            <w:r w:rsidRPr="00857BF1"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  <w:lastRenderedPageBreak/>
              <w:t>Citations and References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C01BBDC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0 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(0.00%)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- 5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(5.00%)</w:t>
            </w:r>
          </w:p>
          <w:p w14:paraId="4990D79D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The majority of sources used are not academically reliable. Most of the articles used are not relevant to the topic.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4AC8311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6 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(6.00%)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- 6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(6.00%)</w:t>
            </w:r>
          </w:p>
          <w:p w14:paraId="792D05A1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Some peer-reviewed papers are used along with non-academically reliable sources. Some of the articles used are not relevant to the topic.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F3DE540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7 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(7.00%)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- 7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(7.00%)</w:t>
            </w:r>
          </w:p>
          <w:p w14:paraId="1490BA85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Most sources used are peer-reviewed papers, though two or more sources are not academically reliable. The majority of the articles used are not relevant to the topic.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F5033DF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8 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(8.00%)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- 8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(8.00%)</w:t>
            </w:r>
          </w:p>
          <w:p w14:paraId="12E2A44B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The number of sources meets the assignment requirements, and all but one source is a peer-reviewed paper. Most or all articles are relevant to the topic.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BC58027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9 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(9.00%)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- 10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(10.00%)</w:t>
            </w:r>
          </w:p>
          <w:p w14:paraId="02D226C6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The number of sources meets or exceeds any expressed assignment requirements. Every source used is peer-reviewed or academic in nature. All articles are relevant to the topic.</w:t>
            </w:r>
          </w:p>
        </w:tc>
      </w:tr>
      <w:tr w:rsidR="00857BF1" w:rsidRPr="00857BF1" w14:paraId="52B40500" w14:textId="77777777" w:rsidTr="00857BF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78053ED8" w14:textId="77777777" w:rsidR="00857BF1" w:rsidRPr="00857BF1" w:rsidRDefault="00857BF1" w:rsidP="00857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</w:pPr>
            <w:r w:rsidRPr="00857BF1">
              <w:rPr>
                <w:rFonts w:ascii="inherit" w:eastAsia="Times New Roman" w:hAnsi="inherit" w:cs="Times New Roman"/>
                <w:b/>
                <w:bCs/>
                <w:color w:val="45586F"/>
                <w:sz w:val="20"/>
                <w:szCs w:val="20"/>
              </w:rPr>
              <w:t>Style and Formatting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C48DE39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0 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(0.00%)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- 5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(5.00%)</w:t>
            </w:r>
          </w:p>
          <w:p w14:paraId="1282375B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APA guidelines are barely followed if at all. If in-text citations and references are included, they contain major errors. Several in-text citations are missing references and vice versa.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8926145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6 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(6.00%)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- 6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(6.00%)</w:t>
            </w:r>
          </w:p>
          <w:p w14:paraId="12AA6B49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APA guidelines are loosely followed. Several major errors in in-text citations or references may be present. Some in-text citations are missing references and vice versa.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EE2937B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7 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(7.00%)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- 7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(7.00%)</w:t>
            </w:r>
          </w:p>
          <w:p w14:paraId="4540A5DB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APA guidelines are somewhat followed. Several errors in in-text citations or references may be present. Most in-text citations are referenced and vice versa.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C27AA08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8 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(8.00%)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- 8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(8.00%)</w:t>
            </w:r>
          </w:p>
          <w:p w14:paraId="78B2EF30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APA guidelines are mostly followed correctly. Reference entries and in-text citations follow APA formatting guidelines and are usually correct. All in-text citations are referenced and vice versa.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38EEF11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inherit" w:eastAsia="Times New Roman" w:hAnsi="inherit" w:cs="Arial"/>
                <w:color w:val="444444"/>
                <w:sz w:val="20"/>
                <w:szCs w:val="20"/>
                <w:bdr w:val="none" w:sz="0" w:space="0" w:color="auto" w:frame="1"/>
              </w:rPr>
              <w:t>Points Range: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9 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(9.00%)</w:t>
            </w: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 - 10 </w:t>
            </w:r>
            <w:r w:rsidRPr="00857BF1">
              <w:rPr>
                <w:rFonts w:ascii="inherit" w:eastAsia="Times New Roman" w:hAnsi="inherit" w:cs="Arial"/>
                <w:color w:val="666666"/>
                <w:sz w:val="18"/>
                <w:szCs w:val="18"/>
                <w:bdr w:val="none" w:sz="0" w:space="0" w:color="auto" w:frame="1"/>
              </w:rPr>
              <w:t>(10.00%)</w:t>
            </w:r>
          </w:p>
          <w:p w14:paraId="1D75FE93" w14:textId="77777777" w:rsidR="00857BF1" w:rsidRPr="00857BF1" w:rsidRDefault="00857BF1" w:rsidP="00857BF1">
            <w:pPr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</w:pPr>
            <w:r w:rsidRPr="00857BF1">
              <w:rPr>
                <w:rFonts w:ascii="Helvetica" w:eastAsia="Times New Roman" w:hAnsi="Helvetica" w:cs="Arial"/>
                <w:color w:val="444444"/>
                <w:sz w:val="20"/>
                <w:szCs w:val="20"/>
              </w:rPr>
              <w:t>APA guidelines are correctly followed. Reference entries and in-text citations follow APA formatting guidelines and are free of errors. All in-text citations are referenced and vice versa.</w:t>
            </w:r>
          </w:p>
        </w:tc>
      </w:tr>
    </w:tbl>
    <w:p w14:paraId="5F30A24C" w14:textId="77777777" w:rsidR="00857BF1" w:rsidRPr="00857BF1" w:rsidRDefault="00857BF1" w:rsidP="00857BF1">
      <w:pPr>
        <w:ind w:right="-60"/>
        <w:outlineLvl w:val="2"/>
        <w:rPr>
          <w:rFonts w:ascii="inherit" w:eastAsia="Times New Roman" w:hAnsi="inherit" w:cs="Times New Roman"/>
          <w:color w:val="666666"/>
          <w:sz w:val="21"/>
          <w:szCs w:val="21"/>
        </w:rPr>
      </w:pPr>
      <w:r w:rsidRPr="00857BF1">
        <w:rPr>
          <w:rFonts w:ascii="inherit" w:eastAsia="Times New Roman" w:hAnsi="inherit" w:cs="Times New Roman"/>
          <w:color w:val="666666"/>
          <w:sz w:val="21"/>
          <w:szCs w:val="21"/>
        </w:rPr>
        <w:t>Name:</w:t>
      </w:r>
      <w:r w:rsidRPr="00857BF1">
        <w:rPr>
          <w:rFonts w:ascii="inherit" w:eastAsia="Times New Roman" w:hAnsi="inherit" w:cs="Times New Roman"/>
          <w:b/>
          <w:bCs/>
          <w:color w:val="000000"/>
          <w:sz w:val="21"/>
          <w:szCs w:val="21"/>
          <w:bdr w:val="none" w:sz="0" w:space="0" w:color="auto" w:frame="1"/>
        </w:rPr>
        <w:t>Unit IV Scholarly Activity Grading Rubric</w:t>
      </w:r>
    </w:p>
    <w:p w14:paraId="67CF1A85" w14:textId="77777777" w:rsidR="00857BF1" w:rsidRPr="00857BF1" w:rsidRDefault="00857BF1" w:rsidP="00857BF1">
      <w:pPr>
        <w:rPr>
          <w:rFonts w:ascii="Helvetica" w:eastAsia="Times New Roman" w:hAnsi="Helvetica" w:cs="Times New Roman"/>
        </w:rPr>
      </w:pPr>
    </w:p>
    <w:p w14:paraId="0F394326" w14:textId="77777777" w:rsidR="00A27637" w:rsidRDefault="00857BF1"/>
    <w:sectPr w:rsidR="00A276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50200B"/>
    <w:multiLevelType w:val="multilevel"/>
    <w:tmpl w:val="069E1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BF1"/>
    <w:rsid w:val="005F2C3F"/>
    <w:rsid w:val="00857BF1"/>
    <w:rsid w:val="00E8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D6B22B"/>
  <w15:chartTrackingRefBased/>
  <w15:docId w15:val="{6365AFCB-BF1A-AB4D-90B8-0164CFFD2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57BF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57BF1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ctive">
    <w:name w:val="active"/>
    <w:basedOn w:val="Normal"/>
    <w:rsid w:val="00857BF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857BF1"/>
    <w:rPr>
      <w:color w:val="0000FF"/>
      <w:u w:val="single"/>
    </w:rPr>
  </w:style>
  <w:style w:type="character" w:customStyle="1" w:styleId="hideoff">
    <w:name w:val="hideoff"/>
    <w:basedOn w:val="DefaultParagraphFont"/>
    <w:rsid w:val="00857BF1"/>
  </w:style>
  <w:style w:type="character" w:customStyle="1" w:styleId="apple-converted-space">
    <w:name w:val="apple-converted-space"/>
    <w:basedOn w:val="DefaultParagraphFont"/>
    <w:rsid w:val="00857BF1"/>
  </w:style>
  <w:style w:type="character" w:customStyle="1" w:styleId="rangepercent">
    <w:name w:val="rangepercent"/>
    <w:basedOn w:val="DefaultParagraphFont"/>
    <w:rsid w:val="00857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089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9842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209631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19998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804106">
                  <w:marLeft w:val="0"/>
                  <w:marRight w:val="6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nline.columbiasouthern.edu/webapps/rubric/do/course/gradeRubric?mode=grid&amp;isPopup=true&amp;rubricCount=1&amp;prefix=_2921181_1&amp;course_id=_124720_1&amp;maxValue=100.0&amp;rubricId=_366420_1&amp;viewOnly=true&amp;displayGrades=false&amp;type=grading&amp;rubricAssoId=_503448_1" TargetMode="External"/><Relationship Id="rId5" Type="http://schemas.openxmlformats.org/officeDocument/2006/relationships/hyperlink" Target="https://online.columbiasouthern.edu/webapps/rubric/do/course/gradeRubric?mode=grid&amp;isPopup=true&amp;rubricCount=1&amp;prefix=_2921181_1&amp;course_id=_124720_1&amp;maxValue=100.0&amp;rubricId=_366420_1&amp;viewOnly=true&amp;displayGrades=false&amp;type=grading&amp;rubricAssoId=_503448_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4678</Characters>
  <Application>Microsoft Office Word</Application>
  <DocSecurity>0</DocSecurity>
  <Lines>38</Lines>
  <Paragraphs>10</Paragraphs>
  <ScaleCrop>false</ScaleCrop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Lanita CLARK</dc:creator>
  <cp:keywords/>
  <dc:description/>
  <cp:lastModifiedBy>Lanita CLARK</cp:lastModifiedBy>
  <cp:revision>1</cp:revision>
  <dcterms:created xsi:type="dcterms:W3CDTF">2021-10-22T14:47:00Z</dcterms:created>
  <dcterms:modified xsi:type="dcterms:W3CDTF">2021-10-22T14:47:00Z</dcterms:modified>
</cp:coreProperties>
</file>